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525" w:rsidRPr="007C15C5" w:rsidRDefault="002C5525" w:rsidP="007C15C5">
      <w:pPr>
        <w:pStyle w:val="a4"/>
        <w:ind w:firstLine="567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  <w:lang w:val="uk-UA" w:eastAsia="ru-RU"/>
        </w:rPr>
      </w:pPr>
      <w:r w:rsidRPr="007C15C5">
        <w:rPr>
          <w:rFonts w:ascii="Times New Roman" w:hAnsi="Times New Roman" w:cs="Times New Roman"/>
          <w:color w:val="893116"/>
          <w:lang w:val="uk-UA" w:eastAsia="ru-RU"/>
        </w:rPr>
        <w:br/>
      </w:r>
      <w:r w:rsidRPr="007C15C5">
        <w:rPr>
          <w:rFonts w:ascii="Times New Roman" w:hAnsi="Times New Roman" w:cs="Times New Roman"/>
          <w:b/>
          <w:i/>
          <w:sz w:val="32"/>
          <w:szCs w:val="32"/>
          <w:u w:val="single"/>
          <w:lang w:val="uk-UA" w:eastAsia="ru-RU"/>
        </w:rPr>
        <w:t>ПОВІДОМЛЕННЯ КРЕДИТОРІВ</w:t>
      </w:r>
    </w:p>
    <w:p w:rsidR="002C5525" w:rsidRPr="007C15C5" w:rsidRDefault="002C5525" w:rsidP="007C15C5">
      <w:pPr>
        <w:pStyle w:val="a4"/>
        <w:ind w:firstLine="567"/>
        <w:jc w:val="center"/>
        <w:rPr>
          <w:rFonts w:ascii="Times New Roman" w:hAnsi="Times New Roman" w:cs="Times New Roman"/>
          <w:b/>
          <w:lang w:val="uk-UA" w:eastAsia="ru-RU"/>
        </w:rPr>
      </w:pPr>
      <w:r w:rsidRPr="007C15C5">
        <w:rPr>
          <w:rFonts w:ascii="Times New Roman" w:hAnsi="Times New Roman" w:cs="Times New Roman"/>
          <w:b/>
          <w:color w:val="000000"/>
          <w:lang w:val="uk-UA" w:eastAsia="ru-RU"/>
        </w:rPr>
        <w:t>ПОВІДОМЛЕННЯ</w:t>
      </w:r>
      <w:r w:rsidRPr="007C15C5">
        <w:rPr>
          <w:rFonts w:ascii="Times New Roman" w:hAnsi="Times New Roman" w:cs="Times New Roman"/>
          <w:b/>
          <w:color w:val="000000"/>
          <w:lang w:val="uk-UA" w:eastAsia="ru-RU"/>
        </w:rPr>
        <w:br/>
        <w:t>кредиторів про припинення шляхом реорганізації (перетворення) Приватного акціонерного товариства «Формула-2000</w:t>
      </w:r>
      <w:r w:rsidR="007C15C5" w:rsidRPr="007C15C5">
        <w:rPr>
          <w:rFonts w:ascii="Times New Roman" w:hAnsi="Times New Roman" w:cs="Times New Roman"/>
          <w:b/>
          <w:color w:val="000000"/>
          <w:lang w:val="uk-UA" w:eastAsia="ru-RU"/>
        </w:rPr>
        <w:t xml:space="preserve">» </w:t>
      </w:r>
      <w:r w:rsidRPr="007C15C5">
        <w:rPr>
          <w:rFonts w:ascii="Times New Roman" w:hAnsi="Times New Roman" w:cs="Times New Roman"/>
          <w:b/>
          <w:lang w:val="uk-UA" w:eastAsia="ru-RU"/>
        </w:rPr>
        <w:t>в Товариство з обмеженою відповідальністю «Формула-2020»</w:t>
      </w:r>
    </w:p>
    <w:p w:rsidR="002C5525" w:rsidRPr="007C15C5" w:rsidRDefault="002C5525" w:rsidP="001A2C37">
      <w:pPr>
        <w:pStyle w:val="a4"/>
        <w:ind w:firstLine="284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Приватне Акціонерне Товариство «Формула-2000» (код за ЄДРПОУ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31184241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, місцезнаходження: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49094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,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 xml:space="preserve">Дніпропетровська обл., 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м.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Дніпро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,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вул.</w:t>
      </w:r>
      <w:r w:rsidR="001A2C37">
        <w:rPr>
          <w:rFonts w:ascii="Times New Roman" w:hAnsi="Times New Roman" w:cs="Times New Roman"/>
          <w:color w:val="000000"/>
          <w:lang w:val="uk-UA" w:eastAsia="ru-RU"/>
        </w:rPr>
        <w:t xml:space="preserve">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Набережна Перемоги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,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5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) (надалі – Товариство) на виконання ч. 1 ст. 82 Закону України «Про акціонерні товариства» повідомляє, що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25 березня 2021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 року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Загальними зборами акціонерів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 Товариства було прийнято Рішення про припинення шляхом реорганізації (перетворення) Приватного Акціонерного Товариства «Формула-2000» код за ЄДРПОУ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31184241, місцезнаходження: 49094, Дн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і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пропетровська обл., м. Дніпро, вул.</w:t>
      </w:r>
      <w:r w:rsidR="001A2C37">
        <w:rPr>
          <w:rFonts w:ascii="Times New Roman" w:hAnsi="Times New Roman" w:cs="Times New Roman"/>
          <w:color w:val="000000"/>
          <w:lang w:val="uk-UA" w:eastAsia="ru-RU"/>
        </w:rPr>
        <w:t xml:space="preserve">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 xml:space="preserve">Набережна Перемоги, 5) 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у Товариство з обмеженою відповідальністю «Формула-20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20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», з місцезнаходженням за </w:t>
      </w:r>
      <w:proofErr w:type="spellStart"/>
      <w:r w:rsidRPr="007C15C5">
        <w:rPr>
          <w:rFonts w:ascii="Times New Roman" w:hAnsi="Times New Roman" w:cs="Times New Roman"/>
          <w:color w:val="000000"/>
          <w:lang w:val="uk-UA" w:eastAsia="ru-RU"/>
        </w:rPr>
        <w:t>адресою</w:t>
      </w:r>
      <w:proofErr w:type="spellEnd"/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: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49094, Дніпропетровська обл., м. Дніпро, вул.</w:t>
      </w:r>
      <w:r w:rsidR="001A2C37">
        <w:rPr>
          <w:rFonts w:ascii="Times New Roman" w:hAnsi="Times New Roman" w:cs="Times New Roman"/>
          <w:color w:val="000000"/>
          <w:lang w:val="uk-UA" w:eastAsia="ru-RU"/>
        </w:rPr>
        <w:t xml:space="preserve">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Набережна Перемоги, 5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, призначено комісію з припинення та затверджено план перетворення.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</w:r>
      <w:r w:rsidR="007C15C5">
        <w:rPr>
          <w:rFonts w:ascii="Times New Roman" w:hAnsi="Times New Roman" w:cs="Times New Roman"/>
          <w:color w:val="000000"/>
          <w:lang w:val="uk-UA" w:eastAsia="ru-RU"/>
        </w:rPr>
        <w:t xml:space="preserve">     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Відповідно до вимог ст. 105 Цивільного кодексу України, строк </w:t>
      </w:r>
      <w:proofErr w:type="spellStart"/>
      <w:r w:rsidRPr="007C15C5">
        <w:rPr>
          <w:rFonts w:ascii="Times New Roman" w:hAnsi="Times New Roman" w:cs="Times New Roman"/>
          <w:color w:val="000000"/>
          <w:lang w:val="uk-UA" w:eastAsia="ru-RU"/>
        </w:rPr>
        <w:t>заявлення</w:t>
      </w:r>
      <w:proofErr w:type="spellEnd"/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 кредиторами своїх вимог до ПрАТ «Формула-2000» становить 2 місяці з дня оприлюднення повідомлення про рішення щодо припинення шляхом реорганізації (перетворення). Заяви кредиторів будуть прийматись протягом 2 (двох) місяців з дня оприлюднення повідомлення про рішення щодо припинення шляхом реорганізації (перетворення) Товариства на офіційному веб-сайті центрального органу виконавчої влади, що реалізує державну політику у сфері державної реєстрації юридичних осіб, фізичних осіб – підприємців та громадських підприємств, у тому числі у формі відкритих даних відповідно до Закону України «Про доступ до публічної інформації», за місцезнаходженням комісії з реорганізації (перетворення) Товариства: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49094, Дніпропетровська обл., м. Дніпро, вул.</w:t>
      </w:r>
      <w:r w:rsidR="001A2C37">
        <w:rPr>
          <w:rFonts w:ascii="Times New Roman" w:hAnsi="Times New Roman" w:cs="Times New Roman"/>
          <w:color w:val="000000"/>
          <w:lang w:val="uk-UA" w:eastAsia="ru-RU"/>
        </w:rPr>
        <w:t xml:space="preserve"> </w:t>
      </w:r>
      <w:bookmarkStart w:id="0" w:name="_GoBack"/>
      <w:bookmarkEnd w:id="0"/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Набережна Перемоги, 5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</w:r>
      <w:r w:rsidR="001A2C37">
        <w:rPr>
          <w:rFonts w:ascii="Times New Roman" w:hAnsi="Times New Roman" w:cs="Times New Roman"/>
          <w:color w:val="000000"/>
          <w:lang w:val="uk-UA" w:eastAsia="ru-RU"/>
        </w:rPr>
        <w:t xml:space="preserve">       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На виконання вимог статті 82 Закону України «Про акціонерні товариства», Товариство, в особі комісії з реорганізації, зобов’язане письмово повідомити про це кредиторів Товариства і розмістити повідомлення про ухвалене рішення в загальнодоступній інформаційній базі даних Національної комісії з цінних паперів та фондового ринку про ринок цінних паперів.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  <w:t>Частиною 1 ст. 87 Закону України «Про акціонерні товариства» встановлено, що перетворенням акціонерного товариства визнається зміна організаційно-правової форми акціонерного товариства з його припиненням та передачею всього майна, прав і обов’язків підприємницькому товариству - правонаступнику згідно з передавальним актом.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</w:r>
      <w:r w:rsidR="001A2C37">
        <w:rPr>
          <w:rFonts w:ascii="Times New Roman" w:hAnsi="Times New Roman" w:cs="Times New Roman"/>
          <w:color w:val="000000"/>
          <w:lang w:val="uk-UA" w:eastAsia="ru-RU"/>
        </w:rPr>
        <w:t xml:space="preserve">      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Усі активи та </w:t>
      </w:r>
      <w:proofErr w:type="spellStart"/>
      <w:r w:rsidRPr="007C15C5">
        <w:rPr>
          <w:rFonts w:ascii="Times New Roman" w:hAnsi="Times New Roman" w:cs="Times New Roman"/>
          <w:color w:val="000000"/>
          <w:lang w:val="uk-UA" w:eastAsia="ru-RU"/>
        </w:rPr>
        <w:t>забов’язання</w:t>
      </w:r>
      <w:proofErr w:type="spellEnd"/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 у повному обсязі переходять до товариства – правонаступника Товариства з обмеженою відповідальністю «Формула-20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2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0».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  <w:t xml:space="preserve">Відповідно до ч. 2 ст. 82 Закону України «Про акціонерні товариства» кредитор, вимоги якого до Товариства, не забезпечені договорами застави чи поруки, протягом 20 днів після надіслання йому повідомлення про припинення (перетворення) товариства може звернутися з письмовою вимогою про здійснення на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 xml:space="preserve">вибір Товариства однієї з таких 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дій: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</w:r>
      <w:r w:rsidRPr="007C15C5">
        <w:rPr>
          <w:rFonts w:ascii="Times New Roman" w:hAnsi="Times New Roman" w:cs="Times New Roman"/>
          <w:noProof/>
          <w:color w:val="000000"/>
          <w:lang w:val="uk-UA" w:eastAsia="ru-RU"/>
        </w:rPr>
        <w:drawing>
          <wp:inline distT="0" distB="0" distL="0" distR="0">
            <wp:extent cx="76200" cy="104775"/>
            <wp:effectExtent l="0" t="0" r="0" b="9525"/>
            <wp:docPr id="2" name="Рисунок 2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-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  забезпечення виконання зобов’язань шляхом укладення договорів застави чи поруки, та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</w:r>
      <w:r w:rsidRPr="007C15C5">
        <w:rPr>
          <w:rFonts w:ascii="Times New Roman" w:hAnsi="Times New Roman" w:cs="Times New Roman"/>
          <w:noProof/>
          <w:color w:val="000000"/>
          <w:lang w:val="uk-UA" w:eastAsia="ru-RU"/>
        </w:rPr>
        <w:drawing>
          <wp:inline distT="0" distB="0" distL="0" distR="0">
            <wp:extent cx="76200" cy="104775"/>
            <wp:effectExtent l="0" t="0" r="0" b="9525"/>
            <wp:docPr id="1" name="Рисунок 1" descr="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-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  дострокового припинення або виконання зобов’язань перед кредитором та відшкодування збитків, якщо інше не передбачено правочином між Товариством та кредитором.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  <w:t>У разі якщо кредитор не звернувся у строк, передбачений ч. 2 ст. 82 Закону України «Про акціонерні товариства» до Товариства з письмовою вимогою, вважається, що він не вимагає від товариства вчинення додаткових дій щодо зобов’язань перед ним. В такому разі, зобов’язання Товариства перед кредитором будуть передані згідно з передавальним актом підприємству-правонаступнику - ТОВ " Формула-20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2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0 " - та будуть виконуватись останнім згідно умов передбачених в правочині, що був укладений між таким кредитором та Товариством.</w:t>
      </w:r>
    </w:p>
    <w:p w:rsidR="002C5525" w:rsidRPr="007C15C5" w:rsidRDefault="002C5525" w:rsidP="001A2C37">
      <w:pPr>
        <w:pStyle w:val="a4"/>
        <w:ind w:firstLine="567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7C15C5">
        <w:rPr>
          <w:rFonts w:ascii="Times New Roman" w:hAnsi="Times New Roman" w:cs="Times New Roman"/>
          <w:color w:val="000000"/>
          <w:lang w:val="uk-UA" w:eastAsia="ru-RU"/>
        </w:rPr>
        <w:t xml:space="preserve">Письмова вимога кредитора подається (надсилається) за місцезнаходженням ПрАТ «Формула-2000» -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 xml:space="preserve">49094, Дніпропетровська обл., м. Дніпро, </w:t>
      </w:r>
      <w:proofErr w:type="spellStart"/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вул.Набережна</w:t>
      </w:r>
      <w:proofErr w:type="spellEnd"/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 xml:space="preserve"> Перемоги, 5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.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  <w:t xml:space="preserve">Контактні телефони Товариства: </w:t>
      </w:r>
      <w:r w:rsidR="007C15C5" w:rsidRPr="007C15C5">
        <w:rPr>
          <w:rFonts w:ascii="Times New Roman" w:hAnsi="Times New Roman" w:cs="Times New Roman"/>
          <w:color w:val="000000"/>
          <w:lang w:val="uk-UA" w:eastAsia="ru-RU"/>
        </w:rPr>
        <w:t>050-650-91-78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t>.</w:t>
      </w:r>
    </w:p>
    <w:p w:rsidR="002C5525" w:rsidRPr="007C15C5" w:rsidRDefault="002C5525" w:rsidP="001A2C37">
      <w:pPr>
        <w:pStyle w:val="a4"/>
        <w:ind w:firstLine="567"/>
        <w:jc w:val="both"/>
        <w:rPr>
          <w:rFonts w:ascii="Times New Roman" w:hAnsi="Times New Roman" w:cs="Times New Roman"/>
          <w:color w:val="000000"/>
          <w:lang w:val="uk-UA" w:eastAsia="ru-RU"/>
        </w:rPr>
      </w:pPr>
      <w:r w:rsidRPr="007C15C5">
        <w:rPr>
          <w:rFonts w:ascii="Times New Roman" w:hAnsi="Times New Roman" w:cs="Times New Roman"/>
          <w:color w:val="000000"/>
          <w:lang w:val="uk-UA" w:eastAsia="ru-RU"/>
        </w:rPr>
        <w:t>Підпис</w:t>
      </w:r>
      <w:r w:rsidRPr="007C15C5">
        <w:rPr>
          <w:rFonts w:ascii="Times New Roman" w:hAnsi="Times New Roman" w:cs="Times New Roman"/>
          <w:color w:val="000000"/>
          <w:lang w:val="uk-UA" w:eastAsia="ru-RU"/>
        </w:rPr>
        <w:br/>
        <w:t>Особа, зазначена нижче, підтверджує достовірність інформації, що міститься у повідомленні, та визнає, що вона несе відповідальність згідно з законодавством.</w:t>
      </w:r>
    </w:p>
    <w:p w:rsidR="002C5525" w:rsidRPr="001A2C37" w:rsidRDefault="002C5525" w:rsidP="007C15C5">
      <w:pPr>
        <w:pStyle w:val="a4"/>
        <w:ind w:firstLine="567"/>
        <w:jc w:val="both"/>
        <w:rPr>
          <w:rFonts w:ascii="Times New Roman" w:hAnsi="Times New Roman" w:cs="Times New Roman"/>
          <w:b/>
          <w:color w:val="000000"/>
          <w:lang w:val="uk-UA" w:eastAsia="ru-RU"/>
        </w:rPr>
      </w:pPr>
      <w:r w:rsidRPr="007C15C5">
        <w:rPr>
          <w:rFonts w:ascii="Times New Roman" w:hAnsi="Times New Roman" w:cs="Times New Roman"/>
          <w:color w:val="000000"/>
          <w:lang w:val="uk-UA" w:eastAsia="ru-RU"/>
        </w:rPr>
        <w:br/>
      </w:r>
      <w:r w:rsidRPr="001A2C37">
        <w:rPr>
          <w:rFonts w:ascii="Times New Roman" w:hAnsi="Times New Roman" w:cs="Times New Roman"/>
          <w:b/>
          <w:color w:val="000000"/>
          <w:lang w:val="uk-UA" w:eastAsia="ru-RU"/>
        </w:rPr>
        <w:t xml:space="preserve">Голова комісії з реорганізації ПрАТ «Формула-2000» </w:t>
      </w:r>
      <w:r w:rsidR="007C15C5" w:rsidRPr="001A2C37">
        <w:rPr>
          <w:rFonts w:ascii="Times New Roman" w:hAnsi="Times New Roman" w:cs="Times New Roman"/>
          <w:b/>
          <w:color w:val="000000"/>
          <w:lang w:val="uk-UA" w:eastAsia="ru-RU"/>
        </w:rPr>
        <w:t xml:space="preserve">          Гуляєва Тетяна Іванівна</w:t>
      </w:r>
    </w:p>
    <w:p w:rsidR="009B26EF" w:rsidRDefault="001A2C37"/>
    <w:sectPr w:rsidR="009B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64"/>
    <w:rsid w:val="001A2C37"/>
    <w:rsid w:val="002C5525"/>
    <w:rsid w:val="007C15C5"/>
    <w:rsid w:val="0096066E"/>
    <w:rsid w:val="00DD0853"/>
    <w:rsid w:val="00DF4F37"/>
    <w:rsid w:val="00FC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1B749A-307F-4EDC-A87E-7DFD2CB39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C55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5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C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C15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2021-04-09T13:29:00Z</dcterms:created>
  <dcterms:modified xsi:type="dcterms:W3CDTF">2021-04-12T07:39:00Z</dcterms:modified>
</cp:coreProperties>
</file>